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after="24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先进计算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赋能新质生产力</w:t>
      </w:r>
      <w:r>
        <w:rPr>
          <w:rFonts w:ascii="Times New Roman" w:hAnsi="Times New Roman" w:eastAsia="方正小标宋简体" w:cs="Times New Roman"/>
          <w:sz w:val="36"/>
          <w:szCs w:val="36"/>
        </w:rPr>
        <w:t>典型应用案例推荐函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2551"/>
        <w:gridCol w:w="2729"/>
        <w:gridCol w:w="2516"/>
        <w:gridCol w:w="184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申报方向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27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案例名称</w:t>
            </w:r>
          </w:p>
        </w:tc>
        <w:tc>
          <w:tcPr>
            <w:tcW w:w="251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推荐理由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……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13948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推荐单位：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注：推荐案例按优先次序排名。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9A"/>
    <w:rsid w:val="000B19BB"/>
    <w:rsid w:val="00132D41"/>
    <w:rsid w:val="0022479A"/>
    <w:rsid w:val="00276913"/>
    <w:rsid w:val="005B5404"/>
    <w:rsid w:val="0D8112F9"/>
    <w:rsid w:val="FF7EC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68</Characters>
  <Lines>1</Lines>
  <Paragraphs>1</Paragraphs>
  <TotalTime>11</TotalTime>
  <ScaleCrop>false</ScaleCrop>
  <LinksUpToDate>false</LinksUpToDate>
  <CharactersWithSpaces>68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2023-07-31T16:11:00Z</dcterms:created>
  <dc:creator>sunlimingdawn@163.com</dc:creator>
  <cp:lastModifiedBy>xmadmin</cp:lastModifiedBy>
  <dcterms:modified xsi:type="dcterms:W3CDTF">2025-12-03T17:39:18Z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eyJoZGlkIjoiMzEwNTM5NzYwMDRjMzkwZTVkZjY2ODkwMGIxNGU0OTUiLCJ1c2VySWQiOiI1NDE5MTkwMTYifQ==</vt:lpwstr>
  </property>
  <property fmtid="{D5CDD505-2E9C-101B-9397-08002B2CF9AE}" pid="3" name="KSOProductBuildVer">
    <vt:lpwstr>2052-11.8.2.11806</vt:lpwstr>
  </property>
  <property fmtid="{D5CDD505-2E9C-101B-9397-08002B2CF9AE}" pid="4" name="ICV">
    <vt:lpwstr>32281A2AA74942D59B6C47631B096600_12</vt:lpwstr>
  </property>
</Properties>
</file>