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41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ascii="微软雅黑" w:hAnsi="微软雅黑" w:eastAsia="微软雅黑" w:cs="微软雅黑"/>
          <w:b/>
          <w:bCs/>
          <w:i w:val="0"/>
          <w:iCs w:val="0"/>
          <w:sz w:val="28"/>
          <w:szCs w:val="28"/>
        </w:rPr>
      </w:pPr>
      <w:r>
        <w:rPr>
          <w:rFonts w:hint="eastAsia" w:ascii="微软雅黑" w:hAnsi="微软雅黑" w:eastAsia="微软雅黑" w:cs="微软雅黑"/>
          <w:b/>
          <w:bCs/>
          <w:i w:val="0"/>
          <w:iCs w:val="0"/>
          <w:caps w:val="0"/>
          <w:color w:val="000000"/>
          <w:spacing w:val="0"/>
          <w:sz w:val="28"/>
          <w:szCs w:val="28"/>
          <w:bdr w:val="none" w:color="auto" w:sz="0" w:space="0"/>
        </w:rPr>
        <w:t>工业和信息化部办公厅 国家发展改革委办公厅 财政部办公厅 国务院国资委办公厅 市场监管总局办公厅 国家数据局综合司关于开展2024年度智能工厂梯度培育行动的通知</w:t>
      </w:r>
    </w:p>
    <w:p w14:paraId="246B2C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工信厅联通装函〔2024〕399号</w:t>
      </w:r>
    </w:p>
    <w:p w14:paraId="0218B4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516"/>
        <w:jc w:val="center"/>
        <w:textAlignment w:val="baseline"/>
        <w:rPr>
          <w:rFonts w:ascii="Arial" w:hAnsi="Arial" w:cs="Arial"/>
          <w:i w:val="0"/>
          <w:iCs w:val="0"/>
          <w:sz w:val="25"/>
          <w:szCs w:val="25"/>
        </w:rPr>
      </w:pPr>
      <w:r>
        <w:rPr>
          <w:rFonts w:ascii="仿宋_GB2312" w:hAnsi="Arial" w:eastAsia="仿宋_GB2312" w:cs="仿宋_GB2312"/>
          <w:i w:val="0"/>
          <w:iCs w:val="0"/>
          <w:caps w:val="0"/>
          <w:color w:val="070707"/>
          <w:spacing w:val="0"/>
          <w:sz w:val="25"/>
          <w:szCs w:val="25"/>
          <w:bdr w:val="none" w:color="auto" w:sz="0" w:space="0"/>
          <w:vertAlign w:val="baseline"/>
        </w:rPr>
        <w:t> </w:t>
      </w:r>
    </w:p>
    <w:p w14:paraId="11D069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各省、自治区、直辖市及计划单列市、新疆生产建设兵团工业和信息化、发展改革、财政、国资、市场监管、数据主管部门，有关中央企业：</w:t>
      </w:r>
    </w:p>
    <w:p w14:paraId="522641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贯彻落实国务院办公厅印发的《制造业数字化转型行动方案》，按照《“十四五”智能制造发展规划》任务部署，构建智能工厂、解决方案、标准体系“三位一体”工作体系，打造智能制造“升级版”，工业和信息化部、国家发展改革委、财政部、国务院国资委、市场监管总局、国家数据局决定联合开展2024年度智能工厂梯度培育行动。有关事项通知如下：</w:t>
      </w:r>
    </w:p>
    <w:p w14:paraId="19B7365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Style w:val="6"/>
          <w:rFonts w:ascii="宋体" w:hAnsi="宋体" w:eastAsia="宋体" w:cs="宋体"/>
          <w:b/>
          <w:bCs/>
          <w:i w:val="0"/>
          <w:iCs w:val="0"/>
          <w:caps w:val="0"/>
          <w:color w:val="070707"/>
          <w:spacing w:val="0"/>
          <w:sz w:val="19"/>
          <w:szCs w:val="19"/>
          <w:bdr w:val="none" w:color="auto" w:sz="0" w:space="0"/>
        </w:rPr>
        <w:t>一、构建智能工厂梯度培育体系</w:t>
      </w:r>
    </w:p>
    <w:p w14:paraId="67EC7E1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按照《智能工厂梯度培育行动实施方案》《智能工厂梯度培育要素条件》（附件1、2），分基础级、先进级、卓越级和领航级四个层级开展智能工厂梯度培育。其中：</w:t>
      </w:r>
    </w:p>
    <w:p w14:paraId="721AFE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（一）鼓励制造业企业参考智能制造能力成熟度评估结果制定智能工厂建设提升计划，对照基础级智能工厂要素条件开展自建自评。</w:t>
      </w:r>
    </w:p>
    <w:p w14:paraId="2FE8B9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（二）省级工业和信息化主管部门联合相关部门制定本地区、有关中央企业制定本集团智能工厂培育计划和支持措施，组织开展先进级智能工厂评审认定工作，并推荐符合条件的申报卓越级智能工厂。</w:t>
      </w:r>
    </w:p>
    <w:p w14:paraId="26EF6E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（三）工业和信息化部联合国家发展改革委、财政部、国务院国资委、市场监管总局、国家数据局共同组织开展卓越级智能工厂培育工作。</w:t>
      </w:r>
    </w:p>
    <w:p w14:paraId="2396F6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（四）鼓励有意愿、有条件的卓越级智能工厂积极申报领航级智能工厂，由所在地区或所属中央企业向工业和信息化部等部门推荐，在国家智能制造专家委员会指导下开展建设工作。</w:t>
      </w:r>
    </w:p>
    <w:p w14:paraId="073755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Style w:val="6"/>
          <w:rFonts w:ascii="宋体" w:hAnsi="宋体" w:eastAsia="宋体" w:cs="宋体"/>
          <w:b/>
          <w:bCs/>
          <w:i w:val="0"/>
          <w:iCs w:val="0"/>
          <w:caps w:val="0"/>
          <w:color w:val="070707"/>
          <w:spacing w:val="0"/>
          <w:sz w:val="19"/>
          <w:szCs w:val="19"/>
          <w:bdr w:val="none" w:color="auto" w:sz="0" w:space="0"/>
        </w:rPr>
        <w:t>二、2024年度卓越级智能工厂培育工作</w:t>
      </w:r>
    </w:p>
    <w:p w14:paraId="367564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（一）申报条件</w:t>
      </w:r>
    </w:p>
    <w:p w14:paraId="163687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1. 申报主体在中华人民共和国境内注册，具有独立法人资格（石油石化、有色金属等有行业特殊情况的，允许法人的分支机构申报），并满足《智能工厂梯度培育要素条件》基础要求。</w:t>
      </w:r>
    </w:p>
    <w:p w14:paraId="5EA20E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2. 申报主体已完成智能工厂建设，智能制造水平处于国内领先，原则上应已获评先进级智能工厂，并达到卓越级智能工厂要素条件要求。</w:t>
      </w:r>
    </w:p>
    <w:p w14:paraId="7BF3C9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3. 申报主体愿意配合开展现场核查、技术推广和典型案例交流等工作。</w:t>
      </w:r>
    </w:p>
    <w:p w14:paraId="535CA7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（二）组织实施</w:t>
      </w:r>
    </w:p>
    <w:p w14:paraId="3F1A17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1. 申报主体参考《智能制造典型场景参考指引（2024年版）》（工信厅通装函〔2024〕361号）、《智能工厂梯度培育要素条件》，按照《卓越级智能工厂项目申报材料清单》（附件3）编制申报书，于2024年11月22日前完成线上申报。申报主体应对申报内容真实性负责，并确保申报材料不涉及国家秘密、商业秘密。</w:t>
      </w:r>
    </w:p>
    <w:p w14:paraId="4302F8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2. 各地工业和信息化主管部门会同发展改革、财政、国资、市场监管、数据主管部门组织本地区的项目推荐工作，有关中央企业组织本集团的项目推荐工作。各省（区、市）推荐项目数量不超过20个，计划单列市、新疆生产建设兵团、有关中央企业推荐项目数量不超过5个。</w:t>
      </w:r>
    </w:p>
    <w:p w14:paraId="6393A5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3. 推荐单位应于2024年11月29日前完成线上审核，按推荐项目优先顺序填写推荐汇总表（附件4），并将加盖公章的纸质版申报书（须与线上填报一致）、推荐汇总表各1份，报送工业和信息化部（装备工业一司），有关中央企业同步报送国务院国资委（科技创新局）。</w:t>
      </w:r>
    </w:p>
    <w:p w14:paraId="06643D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4. 工业和信息化部会同国家发展改革委、财政部、国务院国资委、市场监管总局、国家数据局组织卓越级智能工厂评审认定和宣传推广。</w:t>
      </w:r>
    </w:p>
    <w:p w14:paraId="27C6BFB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5. 各地工业和信息化、发展改革、财政、国资、市场监管、数据主管部门，有关中央企业应加强对智能工厂的分级指导和监督，鼓励给予相应政策支持。</w:t>
      </w:r>
    </w:p>
    <w:p w14:paraId="08A345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6. 项目申报、评审、管理、评估等工作基于智能制造数据资源公共服务平台（https://www.miit-imps.com）开展。</w:t>
      </w:r>
    </w:p>
    <w:p w14:paraId="26A360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（三）联系方式</w:t>
      </w:r>
    </w:p>
    <w:p w14:paraId="3A6F1F9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工业和信息化部装备工业一司　  010-68205630</w:t>
      </w:r>
      <w:bookmarkStart w:id="0" w:name="_GoBack"/>
      <w:bookmarkEnd w:id="0"/>
    </w:p>
    <w:p w14:paraId="1257875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国家发展改革委产业发展司　　  010-68501694</w:t>
      </w:r>
    </w:p>
    <w:p w14:paraId="31FA49D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财政部经济建设司　　　　　　  010-61965327</w:t>
      </w:r>
    </w:p>
    <w:p w14:paraId="49693E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国务院国资委科技创新局　　　  010-63192535</w:t>
      </w:r>
    </w:p>
    <w:p w14:paraId="2CC745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市场监管总局标准技术司　　　  010-82262927</w:t>
      </w:r>
    </w:p>
    <w:p w14:paraId="1377DE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国家数据局数字经济司　　　　  010-89062332</w:t>
      </w:r>
    </w:p>
    <w:p w14:paraId="1FFDE2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p>
    <w:p w14:paraId="030853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申报平台技术支持：中国信息通信研究院</w:t>
      </w:r>
    </w:p>
    <w:p w14:paraId="735A3C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材料邮寄：北京市海淀区花园北路52号</w:t>
      </w:r>
    </w:p>
    <w:p w14:paraId="3119BF5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联系电话：18811445758  15010075395</w:t>
      </w:r>
    </w:p>
    <w:p w14:paraId="3C458E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p>
    <w:p w14:paraId="338EB4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附件：</w:t>
      </w:r>
      <w:r>
        <w:rPr>
          <w:rFonts w:ascii="宋体" w:hAnsi="宋体" w:eastAsia="宋体" w:cs="宋体"/>
          <w:i w:val="0"/>
          <w:iCs w:val="0"/>
          <w:caps w:val="0"/>
          <w:color w:val="000000"/>
          <w:spacing w:val="0"/>
          <w:sz w:val="19"/>
          <w:szCs w:val="19"/>
          <w:u w:val="none"/>
          <w:bdr w:val="none" w:color="auto" w:sz="0" w:space="0"/>
        </w:rPr>
        <w:fldChar w:fldCharType="begin"/>
      </w:r>
      <w:r>
        <w:rPr>
          <w:rFonts w:ascii="宋体" w:hAnsi="宋体" w:eastAsia="宋体" w:cs="宋体"/>
          <w:i w:val="0"/>
          <w:iCs w:val="0"/>
          <w:caps w:val="0"/>
          <w:color w:val="000000"/>
          <w:spacing w:val="0"/>
          <w:sz w:val="19"/>
          <w:szCs w:val="19"/>
          <w:u w:val="none"/>
          <w:bdr w:val="none" w:color="auto" w:sz="0" w:space="0"/>
        </w:rPr>
        <w:instrText xml:space="preserve"> HYPERLINK "https://www.miit.gov.cn/cms_files/filemanager/1226211233/attach/202410/ce20a487570e448493c8ec704ae7c95b.pdf" </w:instrText>
      </w:r>
      <w:r>
        <w:rPr>
          <w:rFonts w:ascii="宋体" w:hAnsi="宋体" w:eastAsia="宋体" w:cs="宋体"/>
          <w:i w:val="0"/>
          <w:iCs w:val="0"/>
          <w:caps w:val="0"/>
          <w:color w:val="000000"/>
          <w:spacing w:val="0"/>
          <w:sz w:val="19"/>
          <w:szCs w:val="19"/>
          <w:u w:val="none"/>
          <w:bdr w:val="none" w:color="auto" w:sz="0" w:space="0"/>
        </w:rPr>
        <w:fldChar w:fldCharType="separate"/>
      </w:r>
      <w:r>
        <w:rPr>
          <w:rStyle w:val="7"/>
          <w:rFonts w:ascii="宋体" w:hAnsi="宋体" w:eastAsia="宋体" w:cs="宋体"/>
          <w:i w:val="0"/>
          <w:iCs w:val="0"/>
          <w:caps w:val="0"/>
          <w:color w:val="000000"/>
          <w:spacing w:val="0"/>
          <w:sz w:val="19"/>
          <w:szCs w:val="19"/>
          <w:u w:val="none"/>
          <w:bdr w:val="none" w:color="auto" w:sz="0" w:space="0"/>
        </w:rPr>
        <w:t>1.智能工厂梯度培育行动实施方案</w:t>
      </w:r>
      <w:r>
        <w:rPr>
          <w:rFonts w:ascii="宋体" w:hAnsi="宋体" w:eastAsia="宋体" w:cs="宋体"/>
          <w:i w:val="0"/>
          <w:iCs w:val="0"/>
          <w:caps w:val="0"/>
          <w:color w:val="000000"/>
          <w:spacing w:val="0"/>
          <w:sz w:val="19"/>
          <w:szCs w:val="19"/>
          <w:u w:val="none"/>
          <w:bdr w:val="none" w:color="auto" w:sz="0" w:space="0"/>
        </w:rPr>
        <w:fldChar w:fldCharType="end"/>
      </w:r>
    </w:p>
    <w:p w14:paraId="52CC5F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　　　</w:t>
      </w:r>
      <w:r>
        <w:rPr>
          <w:rFonts w:ascii="宋体" w:hAnsi="宋体" w:eastAsia="宋体" w:cs="宋体"/>
          <w:i w:val="0"/>
          <w:iCs w:val="0"/>
          <w:caps w:val="0"/>
          <w:color w:val="000000"/>
          <w:spacing w:val="0"/>
          <w:sz w:val="19"/>
          <w:szCs w:val="19"/>
          <w:u w:val="none"/>
          <w:bdr w:val="none" w:color="auto" w:sz="0" w:space="0"/>
        </w:rPr>
        <w:fldChar w:fldCharType="begin"/>
      </w:r>
      <w:r>
        <w:rPr>
          <w:rFonts w:ascii="宋体" w:hAnsi="宋体" w:eastAsia="宋体" w:cs="宋体"/>
          <w:i w:val="0"/>
          <w:iCs w:val="0"/>
          <w:caps w:val="0"/>
          <w:color w:val="000000"/>
          <w:spacing w:val="0"/>
          <w:sz w:val="19"/>
          <w:szCs w:val="19"/>
          <w:u w:val="none"/>
          <w:bdr w:val="none" w:color="auto" w:sz="0" w:space="0"/>
        </w:rPr>
        <w:instrText xml:space="preserve"> HYPERLINK "https://www.miit.gov.cn/cms_files/filemanager/1226211233/attach/202410/2791006f5bb6447f8270000e5f9da922.pdf" </w:instrText>
      </w:r>
      <w:r>
        <w:rPr>
          <w:rFonts w:ascii="宋体" w:hAnsi="宋体" w:eastAsia="宋体" w:cs="宋体"/>
          <w:i w:val="0"/>
          <w:iCs w:val="0"/>
          <w:caps w:val="0"/>
          <w:color w:val="000000"/>
          <w:spacing w:val="0"/>
          <w:sz w:val="19"/>
          <w:szCs w:val="19"/>
          <w:u w:val="none"/>
          <w:bdr w:val="none" w:color="auto" w:sz="0" w:space="0"/>
        </w:rPr>
        <w:fldChar w:fldCharType="separate"/>
      </w:r>
      <w:r>
        <w:rPr>
          <w:rStyle w:val="7"/>
          <w:rFonts w:ascii="宋体" w:hAnsi="宋体" w:eastAsia="宋体" w:cs="宋体"/>
          <w:i w:val="0"/>
          <w:iCs w:val="0"/>
          <w:caps w:val="0"/>
          <w:color w:val="000000"/>
          <w:spacing w:val="0"/>
          <w:sz w:val="19"/>
          <w:szCs w:val="19"/>
          <w:u w:val="none"/>
          <w:bdr w:val="none" w:color="auto" w:sz="0" w:space="0"/>
        </w:rPr>
        <w:t>2.智能工厂梯度培育要素条件</w:t>
      </w:r>
      <w:r>
        <w:rPr>
          <w:rFonts w:ascii="宋体" w:hAnsi="宋体" w:eastAsia="宋体" w:cs="宋体"/>
          <w:i w:val="0"/>
          <w:iCs w:val="0"/>
          <w:caps w:val="0"/>
          <w:color w:val="000000"/>
          <w:spacing w:val="0"/>
          <w:sz w:val="19"/>
          <w:szCs w:val="19"/>
          <w:u w:val="none"/>
          <w:bdr w:val="none" w:color="auto" w:sz="0" w:space="0"/>
        </w:rPr>
        <w:fldChar w:fldCharType="end"/>
      </w:r>
    </w:p>
    <w:p w14:paraId="717EC7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　　　</w:t>
      </w:r>
      <w:r>
        <w:rPr>
          <w:rFonts w:ascii="宋体" w:hAnsi="宋体" w:eastAsia="宋体" w:cs="宋体"/>
          <w:i w:val="0"/>
          <w:iCs w:val="0"/>
          <w:caps w:val="0"/>
          <w:color w:val="000000"/>
          <w:spacing w:val="0"/>
          <w:sz w:val="19"/>
          <w:szCs w:val="19"/>
          <w:u w:val="none"/>
          <w:bdr w:val="none" w:color="auto" w:sz="0" w:space="0"/>
        </w:rPr>
        <w:fldChar w:fldCharType="begin"/>
      </w:r>
      <w:r>
        <w:rPr>
          <w:rFonts w:ascii="宋体" w:hAnsi="宋体" w:eastAsia="宋体" w:cs="宋体"/>
          <w:i w:val="0"/>
          <w:iCs w:val="0"/>
          <w:caps w:val="0"/>
          <w:color w:val="000000"/>
          <w:spacing w:val="0"/>
          <w:sz w:val="19"/>
          <w:szCs w:val="19"/>
          <w:u w:val="none"/>
          <w:bdr w:val="none" w:color="auto" w:sz="0" w:space="0"/>
        </w:rPr>
        <w:instrText xml:space="preserve"> HYPERLINK "https://www.miit.gov.cn/cms_files/filemanager/1226211233/attach/202410/e1fd67c393324b5988ed172d76a7afdd.pdf" </w:instrText>
      </w:r>
      <w:r>
        <w:rPr>
          <w:rFonts w:ascii="宋体" w:hAnsi="宋体" w:eastAsia="宋体" w:cs="宋体"/>
          <w:i w:val="0"/>
          <w:iCs w:val="0"/>
          <w:caps w:val="0"/>
          <w:color w:val="000000"/>
          <w:spacing w:val="0"/>
          <w:sz w:val="19"/>
          <w:szCs w:val="19"/>
          <w:u w:val="none"/>
          <w:bdr w:val="none" w:color="auto" w:sz="0" w:space="0"/>
        </w:rPr>
        <w:fldChar w:fldCharType="separate"/>
      </w:r>
      <w:r>
        <w:rPr>
          <w:rStyle w:val="7"/>
          <w:rFonts w:ascii="宋体" w:hAnsi="宋体" w:eastAsia="宋体" w:cs="宋体"/>
          <w:i w:val="0"/>
          <w:iCs w:val="0"/>
          <w:caps w:val="0"/>
          <w:color w:val="000000"/>
          <w:spacing w:val="0"/>
          <w:sz w:val="19"/>
          <w:szCs w:val="19"/>
          <w:u w:val="none"/>
          <w:bdr w:val="none" w:color="auto" w:sz="0" w:space="0"/>
        </w:rPr>
        <w:t>3.卓越级智能工厂项目申报材料清单</w:t>
      </w:r>
      <w:r>
        <w:rPr>
          <w:rFonts w:ascii="宋体" w:hAnsi="宋体" w:eastAsia="宋体" w:cs="宋体"/>
          <w:i w:val="0"/>
          <w:iCs w:val="0"/>
          <w:caps w:val="0"/>
          <w:color w:val="000000"/>
          <w:spacing w:val="0"/>
          <w:sz w:val="19"/>
          <w:szCs w:val="19"/>
          <w:u w:val="none"/>
          <w:bdr w:val="none" w:color="auto" w:sz="0" w:space="0"/>
        </w:rPr>
        <w:fldChar w:fldCharType="end"/>
      </w:r>
    </w:p>
    <w:p w14:paraId="3A0EDB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lef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　　　</w:t>
      </w:r>
      <w:r>
        <w:rPr>
          <w:rFonts w:ascii="宋体" w:hAnsi="宋体" w:eastAsia="宋体" w:cs="宋体"/>
          <w:i w:val="0"/>
          <w:iCs w:val="0"/>
          <w:caps w:val="0"/>
          <w:color w:val="000000"/>
          <w:spacing w:val="0"/>
          <w:sz w:val="19"/>
          <w:szCs w:val="19"/>
          <w:u w:val="none"/>
          <w:bdr w:val="none" w:color="auto" w:sz="0" w:space="0"/>
        </w:rPr>
        <w:fldChar w:fldCharType="begin"/>
      </w:r>
      <w:r>
        <w:rPr>
          <w:rFonts w:ascii="宋体" w:hAnsi="宋体" w:eastAsia="宋体" w:cs="宋体"/>
          <w:i w:val="0"/>
          <w:iCs w:val="0"/>
          <w:caps w:val="0"/>
          <w:color w:val="000000"/>
          <w:spacing w:val="0"/>
          <w:sz w:val="19"/>
          <w:szCs w:val="19"/>
          <w:u w:val="none"/>
          <w:bdr w:val="none" w:color="auto" w:sz="0" w:space="0"/>
        </w:rPr>
        <w:instrText xml:space="preserve"> HYPERLINK "https://www.miit.gov.cn/cms_files/filemanager/1226211233/attach/202410/b4ba6d0f58d04fa7afc3181352061d3e.doc" </w:instrText>
      </w:r>
      <w:r>
        <w:rPr>
          <w:rFonts w:ascii="宋体" w:hAnsi="宋体" w:eastAsia="宋体" w:cs="宋体"/>
          <w:i w:val="0"/>
          <w:iCs w:val="0"/>
          <w:caps w:val="0"/>
          <w:color w:val="000000"/>
          <w:spacing w:val="0"/>
          <w:sz w:val="19"/>
          <w:szCs w:val="19"/>
          <w:u w:val="none"/>
          <w:bdr w:val="none" w:color="auto" w:sz="0" w:space="0"/>
        </w:rPr>
        <w:fldChar w:fldCharType="separate"/>
      </w:r>
      <w:r>
        <w:rPr>
          <w:rStyle w:val="7"/>
          <w:rFonts w:ascii="宋体" w:hAnsi="宋体" w:eastAsia="宋体" w:cs="宋体"/>
          <w:i w:val="0"/>
          <w:iCs w:val="0"/>
          <w:caps w:val="0"/>
          <w:color w:val="000000"/>
          <w:spacing w:val="0"/>
          <w:sz w:val="19"/>
          <w:szCs w:val="19"/>
          <w:u w:val="none"/>
          <w:bdr w:val="none" w:color="auto" w:sz="0" w:space="0"/>
        </w:rPr>
        <w:t>4.卓越级智能工厂项目推荐汇总表</w:t>
      </w:r>
      <w:r>
        <w:rPr>
          <w:rFonts w:ascii="宋体" w:hAnsi="宋体" w:eastAsia="宋体" w:cs="宋体"/>
          <w:i w:val="0"/>
          <w:iCs w:val="0"/>
          <w:caps w:val="0"/>
          <w:color w:val="000000"/>
          <w:spacing w:val="0"/>
          <w:sz w:val="19"/>
          <w:szCs w:val="19"/>
          <w:u w:val="none"/>
          <w:bdr w:val="none" w:color="auto" w:sz="0" w:space="0"/>
        </w:rPr>
        <w:fldChar w:fldCharType="end"/>
      </w:r>
    </w:p>
    <w:p w14:paraId="61330B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p>
    <w:p w14:paraId="4EFB01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p>
    <w:p w14:paraId="355A61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工业和信息化部办公厅</w:t>
      </w:r>
    </w:p>
    <w:p w14:paraId="2CD206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国家发展改革委办公厅</w:t>
      </w:r>
    </w:p>
    <w:p w14:paraId="2AA14B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财政部办公厅</w:t>
      </w:r>
    </w:p>
    <w:p w14:paraId="64757B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国务院国资委办公厅</w:t>
      </w:r>
    </w:p>
    <w:p w14:paraId="4AF2DD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市场监管总局办公厅</w:t>
      </w:r>
    </w:p>
    <w:p w14:paraId="341432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ascii="宋体" w:hAnsi="宋体" w:eastAsia="宋体" w:cs="宋体"/>
          <w:i w:val="0"/>
          <w:iCs w:val="0"/>
          <w:sz w:val="19"/>
          <w:szCs w:val="19"/>
        </w:rPr>
      </w:pPr>
      <w:r>
        <w:rPr>
          <w:rFonts w:ascii="宋体" w:hAnsi="宋体" w:eastAsia="宋体" w:cs="宋体"/>
          <w:i w:val="0"/>
          <w:iCs w:val="0"/>
          <w:caps w:val="0"/>
          <w:color w:val="070707"/>
          <w:spacing w:val="0"/>
          <w:sz w:val="19"/>
          <w:szCs w:val="19"/>
          <w:bdr w:val="none" w:color="auto" w:sz="0" w:space="0"/>
        </w:rPr>
        <w:t>国家数据局综合司</w:t>
      </w:r>
    </w:p>
    <w:p w14:paraId="2F6BC1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firstLine="420"/>
        <w:jc w:val="right"/>
        <w:rPr>
          <w:rFonts w:hint="eastAsia" w:ascii="宋体" w:hAnsi="宋体" w:eastAsia="宋体" w:cs="宋体"/>
          <w:i w:val="0"/>
          <w:iCs w:val="0"/>
          <w:sz w:val="19"/>
          <w:szCs w:val="19"/>
          <w:lang w:eastAsia="zh-CN"/>
        </w:rPr>
      </w:pPr>
      <w:r>
        <w:rPr>
          <w:rFonts w:ascii="宋体" w:hAnsi="宋体" w:eastAsia="宋体" w:cs="宋体"/>
          <w:i w:val="0"/>
          <w:iCs w:val="0"/>
          <w:caps w:val="0"/>
          <w:color w:val="070707"/>
          <w:spacing w:val="0"/>
          <w:sz w:val="19"/>
          <w:szCs w:val="19"/>
          <w:bdr w:val="none" w:color="auto" w:sz="0" w:space="0"/>
        </w:rPr>
        <w:t>2024年10月28</w:t>
      </w:r>
      <w:r>
        <w:rPr>
          <w:rFonts w:hint="eastAsia" w:ascii="宋体" w:hAnsi="宋体" w:eastAsia="宋体" w:cs="宋体"/>
          <w:i w:val="0"/>
          <w:iCs w:val="0"/>
          <w:caps w:val="0"/>
          <w:color w:val="070707"/>
          <w:spacing w:val="0"/>
          <w:sz w:val="19"/>
          <w:szCs w:val="19"/>
          <w:bdr w:val="none" w:color="auto" w:sz="0" w:space="0"/>
          <w:lang w:eastAsia="zh-CN"/>
        </w:rPr>
        <w:t>日</w:t>
      </w:r>
    </w:p>
    <w:p w14:paraId="1A21AE89"/>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Tk5OTIxNjU1YWQ4MjkwOWY3NGUwZDMxZjhlZTUifQ=="/>
  </w:docVars>
  <w:rsids>
    <w:rsidRoot w:val="11984543"/>
    <w:rsid w:val="11984543"/>
    <w:rsid w:val="14CA28AB"/>
    <w:rsid w:val="38804C33"/>
    <w:rsid w:val="721C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2024-11-04T00:31:00Z</dcterms:created>
  <dc:creator>lbc</dc:creator>
  <cp:lastModifiedBy>lbc</cp:lastModifiedBy>
  <dcterms:modified xsi:type="dcterms:W3CDTF">2024-11-04T00:44:38Z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4E1AC700B9124D29BA8494AB2E7CA8D1_11</vt:lpwstr>
  </property>
</Properties>
</file>