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ind w:firstLine="640" w:firstLineChars="200"/>
        <w:jc w:val="center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sz w:val="32"/>
          <w:szCs w:val="32"/>
        </w:rPr>
        <w:t>报废汽车回收拆解企业废旧动力蓄电池出入库情况表</w:t>
      </w:r>
    </w:p>
    <w:bookmarkEnd w:id="0"/>
    <w:tbl>
      <w:tblPr>
        <w:tblStyle w:val="4"/>
        <w:tblW w:w="148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985"/>
        <w:gridCol w:w="1984"/>
        <w:gridCol w:w="1843"/>
        <w:gridCol w:w="35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入库情况（吨）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出库情况（吨）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流向省内/省外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流向企业类型（回收经营机构/综合利用企业/其他企业）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4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4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>
      <w:pPr>
        <w:ind w:firstLine="640" w:firstLineChars="200"/>
        <w:jc w:val="center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回收经营机构废旧动力蓄电池出入库情况表</w:t>
      </w:r>
    </w:p>
    <w:tbl>
      <w:tblPr>
        <w:tblStyle w:val="4"/>
        <w:tblW w:w="148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985"/>
        <w:gridCol w:w="1984"/>
        <w:gridCol w:w="1843"/>
        <w:gridCol w:w="35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入库情况（吨）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出库情况（吨）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流向省内/省外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流向企业类型（回收经营机构/综合利用企业/其他企业）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4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4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>
      <w:pPr>
        <w:ind w:firstLine="640" w:firstLineChars="200"/>
        <w:jc w:val="center"/>
        <w:textAlignment w:val="baseline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综合利用企业废旧动力蓄电池出入库情况表</w:t>
      </w:r>
    </w:p>
    <w:tbl>
      <w:tblPr>
        <w:tblStyle w:val="4"/>
        <w:tblW w:w="1488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118"/>
        <w:gridCol w:w="1985"/>
        <w:gridCol w:w="1984"/>
        <w:gridCol w:w="1843"/>
        <w:gridCol w:w="354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编号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入库情况（吨）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出库情况（吨）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流向省内/省外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流向企业类型（回收经营机构/综合利用企业/其他企业）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textAlignment w:val="baseline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4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118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5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98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843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544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701" w:type="dxa"/>
          </w:tcPr>
          <w:p>
            <w:pPr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>
      <w:pPr>
        <w:ind w:firstLine="480" w:firstLineChars="200"/>
        <w:jc w:val="left"/>
        <w:textAlignment w:val="baseline"/>
        <w:rPr>
          <w:rFonts w:ascii="仿宋_GB2312" w:hAnsi="仿宋_GB2312" w:eastAsia="仿宋_GB2312" w:cs="仿宋_GB2312"/>
          <w:sz w:val="24"/>
        </w:rPr>
        <w:sectPr>
          <w:pgSz w:w="16838" w:h="11906" w:orient="landscape"/>
          <w:pgMar w:top="1588" w:right="1259" w:bottom="1588" w:left="1503" w:header="851" w:footer="992" w:gutter="0"/>
          <w:cols w:space="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FDC7F"/>
    <w:rsid w:val="77FFD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2023-04-07T16:11:00Z</dcterms:created>
  <dc:creator>xmadmin</dc:creator>
  <cp:lastModifiedBy>xmadmin</cp:lastModifiedBy>
  <dcterms:modified xsi:type="dcterms:W3CDTF">2023-04-07T16:12:09Z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